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56" w:rsidRDefault="0031560B">
      <w:r>
        <w:t>Osnovna škola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RKP: 9072</w:t>
      </w:r>
    </w:p>
    <w:p w:rsidR="0031560B" w:rsidRDefault="0031560B">
      <w:r>
        <w:t>„Vladimir Nazor“</w:t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broj: 3011151</w:t>
      </w:r>
    </w:p>
    <w:p w:rsidR="0031560B" w:rsidRDefault="0031560B">
      <w:r>
        <w:t>31400 Đakovo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77091772312</w:t>
      </w:r>
    </w:p>
    <w:p w:rsidR="0031560B" w:rsidRDefault="0031560B">
      <w:r>
        <w:t>Kralja Tomislava 18</w:t>
      </w:r>
      <w:r>
        <w:tab/>
      </w:r>
      <w:r>
        <w:tab/>
      </w:r>
      <w:r>
        <w:tab/>
      </w:r>
      <w:r>
        <w:tab/>
      </w:r>
      <w:r>
        <w:tab/>
      </w:r>
      <w:r>
        <w:tab/>
        <w:t>Razina: 31; Razdjel: 000</w:t>
      </w:r>
    </w:p>
    <w:p w:rsidR="0031560B" w:rsidRDefault="0031560B">
      <w:r>
        <w:t>Tel/fax: 031/813-406</w:t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 prema NKD: 8520</w:t>
      </w:r>
    </w:p>
    <w:p w:rsidR="0031560B" w:rsidRDefault="0031560B">
      <w:r>
        <w:t xml:space="preserve">e-mail: </w:t>
      </w:r>
      <w:hyperlink r:id="rId4" w:history="1">
        <w:r w:rsidRPr="009B1E97">
          <w:rPr>
            <w:rStyle w:val="Hiperveza"/>
          </w:rPr>
          <w:t>ured@os-vnazor-dj.skole.hr</w:t>
        </w:r>
      </w:hyperlink>
      <w:r>
        <w:tab/>
      </w:r>
      <w:r>
        <w:tab/>
      </w:r>
      <w:r>
        <w:tab/>
      </w:r>
      <w:r>
        <w:tab/>
        <w:t>Šifra županije: 14; Šifra grada: 103</w:t>
      </w:r>
    </w:p>
    <w:p w:rsidR="0031560B" w:rsidRPr="0031560B" w:rsidRDefault="0031560B">
      <w:pPr>
        <w:rPr>
          <w:sz w:val="36"/>
          <w:szCs w:val="36"/>
        </w:rPr>
      </w:pPr>
    </w:p>
    <w:p w:rsidR="0031560B" w:rsidRDefault="0031560B">
      <w:pPr>
        <w:rPr>
          <w:sz w:val="36"/>
          <w:szCs w:val="36"/>
        </w:rPr>
      </w:pPr>
      <w:r w:rsidRPr="0031560B">
        <w:rPr>
          <w:sz w:val="36"/>
          <w:szCs w:val="36"/>
        </w:rPr>
        <w:tab/>
      </w:r>
      <w:r w:rsidRPr="0031560B">
        <w:rPr>
          <w:sz w:val="36"/>
          <w:szCs w:val="36"/>
        </w:rPr>
        <w:tab/>
      </w:r>
      <w:r w:rsidRPr="0031560B">
        <w:rPr>
          <w:sz w:val="36"/>
          <w:szCs w:val="36"/>
        </w:rPr>
        <w:tab/>
      </w:r>
      <w:r w:rsidRPr="0031560B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A404C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Pr="0031560B">
        <w:rPr>
          <w:sz w:val="36"/>
          <w:szCs w:val="36"/>
        </w:rPr>
        <w:t>B I LJ E Š K E</w:t>
      </w:r>
    </w:p>
    <w:p w:rsidR="0031560B" w:rsidRPr="00A404C6" w:rsidRDefault="00A404C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Pr="00A404C6">
        <w:rPr>
          <w:sz w:val="28"/>
          <w:szCs w:val="28"/>
        </w:rPr>
        <w:t xml:space="preserve">   u</w:t>
      </w:r>
      <w:r w:rsidR="0031560B" w:rsidRPr="00A404C6">
        <w:rPr>
          <w:sz w:val="28"/>
          <w:szCs w:val="28"/>
        </w:rPr>
        <w:t xml:space="preserve">z </w:t>
      </w:r>
      <w:r w:rsidRPr="00A404C6">
        <w:rPr>
          <w:sz w:val="28"/>
          <w:szCs w:val="28"/>
        </w:rPr>
        <w:t>financijsko izvješ</w:t>
      </w:r>
      <w:r w:rsidR="0031560B" w:rsidRPr="00A404C6">
        <w:rPr>
          <w:sz w:val="28"/>
          <w:szCs w:val="28"/>
        </w:rPr>
        <w:t>će</w:t>
      </w:r>
      <w:r w:rsidR="00071664">
        <w:rPr>
          <w:sz w:val="28"/>
          <w:szCs w:val="28"/>
        </w:rPr>
        <w:t xml:space="preserve"> za razdoblje 01.01 – 30.06</w:t>
      </w:r>
      <w:r w:rsidR="00F0555B">
        <w:rPr>
          <w:sz w:val="28"/>
          <w:szCs w:val="28"/>
        </w:rPr>
        <w:t>.202</w:t>
      </w:r>
      <w:r w:rsidR="00071664">
        <w:rPr>
          <w:sz w:val="28"/>
          <w:szCs w:val="28"/>
        </w:rPr>
        <w:t>3</w:t>
      </w:r>
      <w:r w:rsidRPr="00A404C6">
        <w:rPr>
          <w:sz w:val="28"/>
          <w:szCs w:val="28"/>
        </w:rPr>
        <w:t>.</w:t>
      </w:r>
    </w:p>
    <w:p w:rsidR="0031560B" w:rsidRDefault="0031560B"/>
    <w:p w:rsidR="00A404C6" w:rsidRDefault="00A404C6">
      <w:r>
        <w:t xml:space="preserve">     Sva primljena sredstva Škola raspoređuje prema namjeni za koju su određena. </w:t>
      </w:r>
    </w:p>
    <w:p w:rsidR="00A404C6" w:rsidRDefault="00A404C6">
      <w:r>
        <w:t xml:space="preserve">Ostvareni </w:t>
      </w:r>
      <w:r w:rsidR="00443349">
        <w:t>pr</w:t>
      </w:r>
      <w:r w:rsidR="00071664">
        <w:t>ihodi za razdoblje 01.01. – 30.06.</w:t>
      </w:r>
      <w:r>
        <w:t>202</w:t>
      </w:r>
      <w:r w:rsidR="00071664">
        <w:t>3</w:t>
      </w:r>
      <w:r w:rsidR="008B074E">
        <w:t>. iznose 1,147.085,97</w:t>
      </w:r>
      <w:r w:rsidR="00055C81">
        <w:t xml:space="preserve"> </w:t>
      </w:r>
      <w:r w:rsidR="00071664">
        <w:t>eura</w:t>
      </w:r>
      <w:r w:rsidR="008B074E">
        <w:t>, a rashodi poslovanja  iznose 1,228.699,16</w:t>
      </w:r>
      <w:r w:rsidR="00071664">
        <w:t xml:space="preserve"> eura</w:t>
      </w:r>
      <w:r>
        <w:t>. U izvješt</w:t>
      </w:r>
      <w:r w:rsidR="00AE02DC">
        <w:t>ajnom razdoblju ostvaren je manj</w:t>
      </w:r>
      <w:r>
        <w:t xml:space="preserve">ak </w:t>
      </w:r>
      <w:r w:rsidR="00F0555B">
        <w:t>p</w:t>
      </w:r>
      <w:r w:rsidR="00AE02DC">
        <w:t xml:space="preserve">rihoda nad rashodima u </w:t>
      </w:r>
      <w:r w:rsidR="00055C81">
        <w:t>iznosu</w:t>
      </w:r>
      <w:r w:rsidR="00AE02DC">
        <w:t xml:space="preserve"> od </w:t>
      </w:r>
      <w:r w:rsidR="008B074E">
        <w:t>81.613,19</w:t>
      </w:r>
      <w:r w:rsidR="00071664">
        <w:t xml:space="preserve"> eura</w:t>
      </w:r>
      <w:r>
        <w:t>. Preneseni višak prihoda iz</w:t>
      </w:r>
      <w:r w:rsidR="00071664">
        <w:t xml:space="preserve"> prethodnih godine je 105.964,58</w:t>
      </w:r>
      <w:r>
        <w:t xml:space="preserve"> tako da u konačnici prenosi</w:t>
      </w:r>
      <w:r w:rsidR="00F0555B">
        <w:t>m</w:t>
      </w:r>
      <w:r w:rsidR="00055C81">
        <w:t>o višak prihoda u iznosu</w:t>
      </w:r>
      <w:r w:rsidR="00071664">
        <w:t xml:space="preserve"> </w:t>
      </w:r>
      <w:r w:rsidR="008B074E">
        <w:t>od 24.351,39</w:t>
      </w:r>
      <w:r w:rsidR="00071664">
        <w:t xml:space="preserve"> eura</w:t>
      </w:r>
      <w:r>
        <w:t>.</w:t>
      </w:r>
    </w:p>
    <w:p w:rsidR="00AD0F84" w:rsidRDefault="00F0555B" w:rsidP="00997167">
      <w:r>
        <w:t>Prosječan broj zaposlenih je 7</w:t>
      </w:r>
      <w:r w:rsidR="00071664">
        <w:t>7</w:t>
      </w:r>
      <w:r w:rsidR="00A404C6">
        <w:t>, a na osnovi sata rada je 7</w:t>
      </w:r>
      <w:r>
        <w:t>4</w:t>
      </w:r>
      <w:r w:rsidR="00A404C6">
        <w:t>. Škola se sastoji od matične škole u Đakovu i dviju područnih škola u Ivanovcima Đakovačkim i Đako</w:t>
      </w:r>
      <w:r w:rsidR="00071664">
        <w:t>vačkom Pisku i sveukupno ima 585</w:t>
      </w:r>
      <w:r w:rsidR="00055C81">
        <w:t xml:space="preserve"> </w:t>
      </w:r>
      <w:r w:rsidR="00A404C6">
        <w:t>učenika. Matična škola u Đakovu ima 24 redovitih razred</w:t>
      </w:r>
      <w:r w:rsidR="00376078">
        <w:t>nih odjela, 3 posebna odjela i 6</w:t>
      </w:r>
      <w:r w:rsidR="00A404C6">
        <w:t xml:space="preserve"> odgojno-ob</w:t>
      </w:r>
      <w:r w:rsidR="003E0392">
        <w:t>r</w:t>
      </w:r>
      <w:r w:rsidR="00A404C6">
        <w:t>azovnih skupina za učenike s teškoćama (umjerena i laka mentalna retardacija). Područne škole imaju sveukupno 3</w:t>
      </w:r>
      <w:r w:rsidR="00E42FE7">
        <w:t xml:space="preserve"> kombinirana razredna</w:t>
      </w:r>
      <w:r w:rsidR="00A404C6">
        <w:t xml:space="preserve"> odjela</w:t>
      </w:r>
      <w:r w:rsidR="00E42FE7">
        <w:t>.</w:t>
      </w:r>
    </w:p>
    <w:p w:rsidR="00352B06" w:rsidRDefault="00792DB1" w:rsidP="00997167">
      <w:r>
        <w:t xml:space="preserve">Na </w:t>
      </w:r>
      <w:proofErr w:type="spellStart"/>
      <w:r>
        <w:t>izvanbilančnim</w:t>
      </w:r>
      <w:proofErr w:type="spellEnd"/>
      <w:r>
        <w:t xml:space="preserve"> evidencijama imamo opremu-tablete koje nam je dostavilo MZO i vodimo ih kao tuđu imovinu.</w:t>
      </w:r>
      <w:r w:rsidR="00443349">
        <w:t xml:space="preserve"> </w:t>
      </w:r>
      <w:r w:rsidR="00352B06">
        <w:t>Nemamo ugovornih odnosa koji bi mogli postati obveza ili imovina, niti sudskih sporova u tijeku.</w:t>
      </w:r>
      <w:r w:rsidR="002C6A51">
        <w:t xml:space="preserve"> </w:t>
      </w:r>
      <w:r w:rsidR="00674059">
        <w:t xml:space="preserve">                                                                                                                                               </w:t>
      </w:r>
      <w:r w:rsidR="002C6A51">
        <w:t xml:space="preserve">Stanje našeg </w:t>
      </w:r>
      <w:proofErr w:type="spellStart"/>
      <w:r w:rsidR="002C6A51">
        <w:t>podračuna</w:t>
      </w:r>
      <w:proofErr w:type="spellEnd"/>
      <w:r w:rsidR="002C6A51">
        <w:t xml:space="preserve"> </w:t>
      </w:r>
      <w:r w:rsidR="00DF4BF0">
        <w:t>(</w:t>
      </w:r>
      <w:r w:rsidR="00DC4542">
        <w:t xml:space="preserve">na žiro-računu </w:t>
      </w:r>
      <w:r w:rsidR="00DF4BF0">
        <w:t xml:space="preserve">OBŽ, </w:t>
      </w:r>
      <w:r w:rsidR="00C90332">
        <w:t xml:space="preserve">konto 1672) </w:t>
      </w:r>
      <w:r w:rsidR="00584ABF">
        <w:t xml:space="preserve">je </w:t>
      </w:r>
      <w:r w:rsidR="00071664">
        <w:t>= 44.948,47 eura.</w:t>
      </w:r>
    </w:p>
    <w:p w:rsidR="00AD0F84" w:rsidRDefault="00D36619" w:rsidP="00997167">
      <w:r>
        <w:t>Obja</w:t>
      </w:r>
      <w:r w:rsidR="00AD0F84">
        <w:t>šnjenje obrasca PR-RAS</w:t>
      </w:r>
    </w:p>
    <w:p w:rsidR="00516C15" w:rsidRDefault="00AD0F84" w:rsidP="00997167">
      <w:r>
        <w:t>Veći indeksi odstupanja u odnosu na prethodnu godin</w:t>
      </w:r>
      <w:r w:rsidR="00E83D10">
        <w:t>u pojavili su se kod konta 6526-Ostali nespomenuti prihodi po posebnim propisima</w:t>
      </w:r>
      <w:r w:rsidR="00123DCF">
        <w:t>,</w:t>
      </w:r>
      <w:r w:rsidR="00E83D10">
        <w:t xml:space="preserve"> gdje smo primili više sredstava za pokriće troškova ekskurzij</w:t>
      </w:r>
      <w:r w:rsidR="00AC0812">
        <w:t>e i izleta za učenike i za popravke tableta koje koriste učenici</w:t>
      </w:r>
      <w:r w:rsidR="00516C15">
        <w:t xml:space="preserve">; zatim veći prihod u odnosu na prošlu godinu bio je na kontu 6712, a ujedno i trošak na zgradi škole (4212) zbog uplate vodoprivrednog doprinosa za dogradnju škole. </w:t>
      </w:r>
      <w:r w:rsidR="00E83D10">
        <w:t>I</w:t>
      </w:r>
      <w:r>
        <w:t>mali smo veći trošak službenih put</w:t>
      </w:r>
      <w:r w:rsidR="00123DCF">
        <w:t xml:space="preserve">ovanja zbog nestanka </w:t>
      </w:r>
      <w:proofErr w:type="spellStart"/>
      <w:r w:rsidR="00123DCF">
        <w:t>pandemije</w:t>
      </w:r>
      <w:proofErr w:type="spellEnd"/>
      <w:r w:rsidR="00123DCF">
        <w:t xml:space="preserve"> </w:t>
      </w:r>
      <w:proofErr w:type="spellStart"/>
      <w:r w:rsidR="00123DCF">
        <w:t>Covida</w:t>
      </w:r>
      <w:proofErr w:type="spellEnd"/>
      <w:r w:rsidR="00123DCF">
        <w:t>,</w:t>
      </w:r>
      <w:r w:rsidR="00E83D10">
        <w:t xml:space="preserve"> </w:t>
      </w:r>
      <w:r w:rsidR="00AC0812">
        <w:t>to se reflektiralo na kontu 321. Ostvarenje troškova prehrane puno je veće nego prošle</w:t>
      </w:r>
      <w:r w:rsidR="00123DCF">
        <w:t xml:space="preserve"> godine,</w:t>
      </w:r>
      <w:r w:rsidR="00AC0812">
        <w:t xml:space="preserve"> jer je </w:t>
      </w:r>
      <w:r w:rsidR="00123DCF">
        <w:t>iz Državnog</w:t>
      </w:r>
      <w:r w:rsidR="00AC0812">
        <w:t xml:space="preserve"> proračun</w:t>
      </w:r>
      <w:r w:rsidR="00123DCF">
        <w:t>a osigurana ove godine</w:t>
      </w:r>
      <w:r w:rsidR="00AC0812">
        <w:t xml:space="preserve"> prehranu za sve učenike</w:t>
      </w:r>
      <w:r w:rsidR="00516C15">
        <w:t xml:space="preserve"> (konto 3222)</w:t>
      </w:r>
      <w:r w:rsidR="00AC0812">
        <w:t>.</w:t>
      </w:r>
      <w:r>
        <w:t xml:space="preserve"> </w:t>
      </w:r>
      <w:r w:rsidR="00E83D10">
        <w:t>Povećani</w:t>
      </w:r>
      <w:r w:rsidR="00AC0812">
        <w:t xml:space="preserve"> su troš</w:t>
      </w:r>
      <w:r w:rsidR="00516C15">
        <w:t>kovi na kontu 3225 (S</w:t>
      </w:r>
      <w:r w:rsidR="00AC0812">
        <w:t>itan inventar i auto-gume)</w:t>
      </w:r>
      <w:r w:rsidR="00516C15">
        <w:t xml:space="preserve"> zbog nabavke sitnog inventara</w:t>
      </w:r>
      <w:r w:rsidR="00000515">
        <w:t xml:space="preserve"> za potrebe projekta STEM</w:t>
      </w:r>
      <w:r w:rsidR="00E83D10">
        <w:t>.</w:t>
      </w:r>
      <w:r w:rsidR="00D36619">
        <w:t xml:space="preserve"> </w:t>
      </w:r>
      <w:r w:rsidR="00000515">
        <w:t xml:space="preserve">Veći indeks odstupanja ostvarenja ove godine u odnosu na </w:t>
      </w:r>
      <w:r w:rsidR="00000515">
        <w:lastRenderedPageBreak/>
        <w:t xml:space="preserve">prošlu iskazan je i na trošku za nabavu radne odjeće (konto 3227) iz razloga da je nabavljana ranije nego inače; na kontu 3237 zbog isplate ugovora o djelu voditelju STEM projekta; na </w:t>
      </w:r>
      <w:r w:rsidR="00DF4BF0">
        <w:t>kontu 3299 zbog veće realizacije</w:t>
      </w:r>
      <w:r w:rsidR="00000515">
        <w:t xml:space="preserve"> manjih projekata u š</w:t>
      </w:r>
      <w:r w:rsidR="00516C15">
        <w:t xml:space="preserve">koli, popravaka tableta </w:t>
      </w:r>
      <w:r w:rsidR="00000515">
        <w:t>koji više nisu pod garancijom, zbog organizacije ekskurzije za učenike s teškoćama i sl</w:t>
      </w:r>
      <w:r w:rsidR="00516C15">
        <w:t>.</w:t>
      </w:r>
    </w:p>
    <w:p w:rsidR="00570C13" w:rsidRDefault="00570C13" w:rsidP="00997167">
      <w:r>
        <w:t>Objašnjenje obrasca Obveze:</w:t>
      </w:r>
    </w:p>
    <w:p w:rsidR="00AB5AE5" w:rsidRDefault="00812BB5" w:rsidP="00997167">
      <w:r>
        <w:t xml:space="preserve">Na obrascu Obveze </w:t>
      </w:r>
      <w:r w:rsidR="00351DA8">
        <w:t>iskazane su nedospjele obveze u</w:t>
      </w:r>
      <w:r w:rsidR="00055C81">
        <w:t xml:space="preserve"> iznos</w:t>
      </w:r>
      <w:r w:rsidR="00351DA8">
        <w:t>u</w:t>
      </w:r>
      <w:r w:rsidR="00055C81">
        <w:t xml:space="preserve"> </w:t>
      </w:r>
      <w:r w:rsidR="008300CB">
        <w:t>od</w:t>
      </w:r>
      <w:r w:rsidR="008B074E">
        <w:t xml:space="preserve"> 211.976,53 eura </w:t>
      </w:r>
      <w:bookmarkStart w:id="0" w:name="_GoBack"/>
      <w:bookmarkEnd w:id="0"/>
      <w:r>
        <w:t>koji se odnose</w:t>
      </w:r>
      <w:r w:rsidR="00AB5AE5">
        <w:t xml:space="preserve"> na</w:t>
      </w:r>
      <w:r w:rsidR="008300CB">
        <w:t xml:space="preserve"> obveze za zaposlene za lipanj</w:t>
      </w:r>
      <w:r w:rsidR="00935B39">
        <w:t xml:space="preserve"> (plaća)</w:t>
      </w:r>
      <w:r w:rsidR="002C6A51">
        <w:t xml:space="preserve"> i </w:t>
      </w:r>
      <w:r>
        <w:t>po</w:t>
      </w:r>
      <w:r w:rsidR="008300CB">
        <w:t xml:space="preserve">moćnike u nastavi, prijevoz na rad i s rada </w:t>
      </w:r>
      <w:r>
        <w:t>zaposlen</w:t>
      </w:r>
      <w:r w:rsidR="008300CB">
        <w:t>ih</w:t>
      </w:r>
      <w:r w:rsidR="00DF4BF0">
        <w:t xml:space="preserve"> (ukupno 170.434,05eura)</w:t>
      </w:r>
      <w:r w:rsidR="008300CB">
        <w:t>,  neplaćene račune za lipanj</w:t>
      </w:r>
      <w:r w:rsidR="00AB5AE5">
        <w:t xml:space="preserve"> </w:t>
      </w:r>
      <w:r w:rsidR="00351DA8">
        <w:t>i ostale obveze</w:t>
      </w:r>
      <w:r>
        <w:t>.</w:t>
      </w:r>
      <w:r w:rsidRPr="00812BB5">
        <w:t xml:space="preserve"> </w:t>
      </w:r>
      <w:r>
        <w:t>Npr. imamo velik iznos potraživanja za bolovanja od</w:t>
      </w:r>
      <w:r w:rsidR="00BA56E0">
        <w:t xml:space="preserve"> HZZO za 2021.,2022. i 2023.god. (konto 23958) = 27.273,21 . </w:t>
      </w:r>
    </w:p>
    <w:p w:rsidR="00412166" w:rsidRDefault="00412166"/>
    <w:p w:rsidR="00412166" w:rsidRDefault="008300CB">
      <w:r>
        <w:t>U Đakovu, 0</w:t>
      </w:r>
      <w:r w:rsidR="00E22B1C">
        <w:t>7</w:t>
      </w:r>
      <w:r w:rsidR="003E0392">
        <w:t>.0</w:t>
      </w:r>
      <w:r>
        <w:t>7</w:t>
      </w:r>
      <w:r w:rsidR="00412166">
        <w:t>.202</w:t>
      </w:r>
      <w:r w:rsidR="003E0392">
        <w:t>3</w:t>
      </w:r>
      <w:r w:rsidR="00412166">
        <w:t>.</w:t>
      </w:r>
      <w:r w:rsidR="00997167">
        <w:t>god.</w:t>
      </w:r>
    </w:p>
    <w:p w:rsidR="00412166" w:rsidRDefault="00412166">
      <w:r>
        <w:t>Računovođa: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412166" w:rsidRDefault="00412166">
      <w:proofErr w:type="spellStart"/>
      <w:r>
        <w:t>Mandica</w:t>
      </w:r>
      <w:proofErr w:type="spellEnd"/>
      <w:r>
        <w:t xml:space="preserve"> Vrhovac, </w:t>
      </w:r>
      <w:proofErr w:type="spellStart"/>
      <w:r>
        <w:t>mag.oec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Andrija Šušak, prof.</w:t>
      </w:r>
    </w:p>
    <w:sectPr w:rsidR="00412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0B"/>
    <w:rsid w:val="00000515"/>
    <w:rsid w:val="0002335F"/>
    <w:rsid w:val="00055C81"/>
    <w:rsid w:val="00071664"/>
    <w:rsid w:val="000E580C"/>
    <w:rsid w:val="000F1AD9"/>
    <w:rsid w:val="00123DCF"/>
    <w:rsid w:val="001F5E15"/>
    <w:rsid w:val="00261B2D"/>
    <w:rsid w:val="00282897"/>
    <w:rsid w:val="002C6A51"/>
    <w:rsid w:val="0031560B"/>
    <w:rsid w:val="00323CB6"/>
    <w:rsid w:val="00351DA8"/>
    <w:rsid w:val="00352B06"/>
    <w:rsid w:val="003629B0"/>
    <w:rsid w:val="00376078"/>
    <w:rsid w:val="00386845"/>
    <w:rsid w:val="00390E02"/>
    <w:rsid w:val="003E0392"/>
    <w:rsid w:val="00412166"/>
    <w:rsid w:val="00437C24"/>
    <w:rsid w:val="00443349"/>
    <w:rsid w:val="004512DB"/>
    <w:rsid w:val="004D14FA"/>
    <w:rsid w:val="00516C15"/>
    <w:rsid w:val="005419FD"/>
    <w:rsid w:val="00570C13"/>
    <w:rsid w:val="00584ABF"/>
    <w:rsid w:val="00674059"/>
    <w:rsid w:val="006A025B"/>
    <w:rsid w:val="007316BB"/>
    <w:rsid w:val="007536A2"/>
    <w:rsid w:val="00792DB1"/>
    <w:rsid w:val="00812BB5"/>
    <w:rsid w:val="00815F9D"/>
    <w:rsid w:val="00823F93"/>
    <w:rsid w:val="008300CB"/>
    <w:rsid w:val="00865B74"/>
    <w:rsid w:val="008B074E"/>
    <w:rsid w:val="00935B39"/>
    <w:rsid w:val="00997167"/>
    <w:rsid w:val="00A11CD3"/>
    <w:rsid w:val="00A349B7"/>
    <w:rsid w:val="00A36BCF"/>
    <w:rsid w:val="00A404C6"/>
    <w:rsid w:val="00AA1F98"/>
    <w:rsid w:val="00AB5AE5"/>
    <w:rsid w:val="00AC0812"/>
    <w:rsid w:val="00AD0F84"/>
    <w:rsid w:val="00AE02DC"/>
    <w:rsid w:val="00B908CE"/>
    <w:rsid w:val="00B92661"/>
    <w:rsid w:val="00BA56E0"/>
    <w:rsid w:val="00C4209B"/>
    <w:rsid w:val="00C90332"/>
    <w:rsid w:val="00D06465"/>
    <w:rsid w:val="00D1099C"/>
    <w:rsid w:val="00D36619"/>
    <w:rsid w:val="00DC4542"/>
    <w:rsid w:val="00DF4BF0"/>
    <w:rsid w:val="00E22B1C"/>
    <w:rsid w:val="00E42FE7"/>
    <w:rsid w:val="00E83D10"/>
    <w:rsid w:val="00F0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8AD09-0540-4D7E-9577-A5A7FE04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560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nazor-d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39</cp:revision>
  <cp:lastPrinted>2022-01-25T12:53:00Z</cp:lastPrinted>
  <dcterms:created xsi:type="dcterms:W3CDTF">2021-01-28T08:36:00Z</dcterms:created>
  <dcterms:modified xsi:type="dcterms:W3CDTF">2023-07-07T07:47:00Z</dcterms:modified>
</cp:coreProperties>
</file>